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2B5" w:rsidRPr="00252765" w:rsidRDefault="004A25AB" w:rsidP="003B72B5">
      <w:pPr>
        <w:spacing w:line="480" w:lineRule="auto"/>
        <w:rPr>
          <w:rFonts w:ascii="Times New Roman" w:hAnsi="Times New Roman" w:cs="Times New Roman"/>
          <w:sz w:val="24"/>
          <w:szCs w:val="24"/>
        </w:rPr>
      </w:pPr>
      <w:r w:rsidRPr="00252765">
        <w:rPr>
          <w:rFonts w:ascii="Times New Roman" w:hAnsi="Times New Roman" w:cs="Times New Roman"/>
          <w:sz w:val="24"/>
          <w:szCs w:val="24"/>
        </w:rPr>
        <w:t>Name</w:t>
      </w:r>
    </w:p>
    <w:p w:rsidR="003B72B5" w:rsidRPr="00252765" w:rsidRDefault="004A25AB" w:rsidP="003B72B5">
      <w:pPr>
        <w:spacing w:line="480" w:lineRule="auto"/>
        <w:rPr>
          <w:rFonts w:ascii="Times New Roman" w:hAnsi="Times New Roman" w:cs="Times New Roman"/>
          <w:sz w:val="24"/>
          <w:szCs w:val="24"/>
        </w:rPr>
      </w:pPr>
      <w:r w:rsidRPr="00252765">
        <w:rPr>
          <w:rFonts w:ascii="Times New Roman" w:hAnsi="Times New Roman" w:cs="Times New Roman"/>
          <w:sz w:val="24"/>
          <w:szCs w:val="24"/>
        </w:rPr>
        <w:t>Supervisors Name</w:t>
      </w:r>
    </w:p>
    <w:p w:rsidR="003B72B5" w:rsidRPr="00252765" w:rsidRDefault="004A25AB" w:rsidP="003B72B5">
      <w:pPr>
        <w:spacing w:line="480" w:lineRule="auto"/>
        <w:rPr>
          <w:rFonts w:ascii="Times New Roman" w:hAnsi="Times New Roman" w:cs="Times New Roman"/>
          <w:sz w:val="24"/>
          <w:szCs w:val="24"/>
        </w:rPr>
      </w:pPr>
      <w:r w:rsidRPr="00252765">
        <w:rPr>
          <w:rFonts w:ascii="Times New Roman" w:hAnsi="Times New Roman" w:cs="Times New Roman"/>
          <w:sz w:val="24"/>
          <w:szCs w:val="24"/>
        </w:rPr>
        <w:t>Course Name</w:t>
      </w:r>
    </w:p>
    <w:p w:rsidR="00A24886" w:rsidRDefault="004A25AB" w:rsidP="003B72B5">
      <w:pPr>
        <w:spacing w:line="480" w:lineRule="auto"/>
        <w:rPr>
          <w:rFonts w:ascii="Times New Roman" w:hAnsi="Times New Roman" w:cs="Times New Roman"/>
          <w:sz w:val="24"/>
          <w:szCs w:val="24"/>
        </w:rPr>
      </w:pPr>
      <w:r w:rsidRPr="00252765">
        <w:rPr>
          <w:rFonts w:ascii="Times New Roman" w:hAnsi="Times New Roman" w:cs="Times New Roman"/>
          <w:sz w:val="24"/>
          <w:szCs w:val="24"/>
        </w:rPr>
        <w:t>Due Date</w:t>
      </w:r>
    </w:p>
    <w:p w:rsidR="00A24886" w:rsidRDefault="004A25AB" w:rsidP="007E072F">
      <w:pPr>
        <w:spacing w:line="480" w:lineRule="auto"/>
        <w:jc w:val="center"/>
        <w:rPr>
          <w:rFonts w:ascii="Times New Roman" w:hAnsi="Times New Roman" w:cs="Times New Roman"/>
          <w:sz w:val="24"/>
          <w:szCs w:val="24"/>
        </w:rPr>
      </w:pPr>
      <w:r>
        <w:rPr>
          <w:rFonts w:ascii="Times New Roman" w:hAnsi="Times New Roman" w:cs="Times New Roman"/>
          <w:sz w:val="24"/>
          <w:szCs w:val="24"/>
        </w:rPr>
        <w:t>College Experiences Comparison Essay</w:t>
      </w:r>
    </w:p>
    <w:p w:rsidR="00BC21AD" w:rsidRPr="00841116" w:rsidRDefault="004A25AB" w:rsidP="00841116">
      <w:pPr>
        <w:spacing w:line="480" w:lineRule="auto"/>
        <w:ind w:firstLine="720"/>
        <w:rPr>
          <w:rFonts w:ascii="Times New Roman" w:hAnsi="Times New Roman" w:cs="Times New Roman"/>
          <w:sz w:val="24"/>
          <w:szCs w:val="24"/>
        </w:rPr>
      </w:pPr>
      <w:r w:rsidRPr="00841116">
        <w:rPr>
          <w:rFonts w:ascii="Times New Roman" w:hAnsi="Times New Roman" w:cs="Times New Roman"/>
          <w:sz w:val="24"/>
          <w:szCs w:val="24"/>
        </w:rPr>
        <w:t xml:space="preserve">The first commonality between community colleges and universities is prerequisites. They both need a GED or a high school diploma, depending on the institution or University. </w:t>
      </w:r>
      <w:r w:rsidRPr="00841116">
        <w:rPr>
          <w:rFonts w:ascii="Times New Roman" w:hAnsi="Times New Roman" w:cs="Times New Roman"/>
          <w:sz w:val="24"/>
          <w:szCs w:val="24"/>
        </w:rPr>
        <w:t>Colleges and universities have similar student populations. The average age is between the ages of eighteen and twenty-two. On the other hand, community colleges tend to have older students who either return to school or enroll for the first time. They als</w:t>
      </w:r>
      <w:r w:rsidRPr="00841116">
        <w:rPr>
          <w:rFonts w:ascii="Times New Roman" w:hAnsi="Times New Roman" w:cs="Times New Roman"/>
          <w:sz w:val="24"/>
          <w:szCs w:val="24"/>
        </w:rPr>
        <w:t>o provide continuing education and job development programs. These programs offer instruction for particular fields of study, such as nursing or technical fields of study. Both schools provide transferrable credit. Another similarity between Hanks and Cruc</w:t>
      </w:r>
      <w:r w:rsidRPr="00841116">
        <w:rPr>
          <w:rFonts w:ascii="Times New Roman" w:hAnsi="Times New Roman" w:cs="Times New Roman"/>
          <w:sz w:val="24"/>
          <w:szCs w:val="24"/>
        </w:rPr>
        <w:t>et's college experience is that they did not expect freshmen. In her article "Taking My P</w:t>
      </w:r>
      <w:r w:rsidR="00057B8A">
        <w:rPr>
          <w:rFonts w:ascii="Times New Roman" w:hAnsi="Times New Roman" w:cs="Times New Roman"/>
          <w:sz w:val="24"/>
          <w:szCs w:val="24"/>
        </w:rPr>
        <w:t xml:space="preserve">arents to College," </w:t>
      </w:r>
      <w:r w:rsidRPr="00841116">
        <w:rPr>
          <w:rFonts w:ascii="Times New Roman" w:hAnsi="Times New Roman" w:cs="Times New Roman"/>
          <w:sz w:val="24"/>
          <w:szCs w:val="24"/>
        </w:rPr>
        <w:t>Crucet discusses her personal experience as a college freshman who had been faced with numerous unexpected obstacles, as well as a lack of knowledg</w:t>
      </w:r>
      <w:r w:rsidRPr="00841116">
        <w:rPr>
          <w:rFonts w:ascii="Times New Roman" w:hAnsi="Times New Roman" w:cs="Times New Roman"/>
          <w:sz w:val="24"/>
          <w:szCs w:val="24"/>
        </w:rPr>
        <w:t>e about how her initial year would commence. The most lasting impact Crucet had on me when reading her article was connecting to her concept of the uncertainty of college life. Throughout her essay, she addressed her own experiences and the elements that a</w:t>
      </w:r>
      <w:r w:rsidRPr="00841116">
        <w:rPr>
          <w:rFonts w:ascii="Times New Roman" w:hAnsi="Times New Roman" w:cs="Times New Roman"/>
          <w:sz w:val="24"/>
          <w:szCs w:val="24"/>
        </w:rPr>
        <w:t xml:space="preserve"> rookie college student could encounter, such as the unknown or uncertainty of what this new chapter will bring beginning freshman year. In addition, Crucet, a young Cuban girl, describes her experiences attending Cornell University as she discusses the va</w:t>
      </w:r>
      <w:r w:rsidRPr="00841116">
        <w:rPr>
          <w:rFonts w:ascii="Times New Roman" w:hAnsi="Times New Roman" w:cs="Times New Roman"/>
          <w:sz w:val="24"/>
          <w:szCs w:val="24"/>
        </w:rPr>
        <w:t xml:space="preserve">rious obstacles she faced as a young Cuban girl and first freshman, commencing with her family's attitude and lack of knowledge. Her </w:t>
      </w:r>
      <w:r w:rsidRPr="00841116">
        <w:rPr>
          <w:rFonts w:ascii="Times New Roman" w:hAnsi="Times New Roman" w:cs="Times New Roman"/>
          <w:sz w:val="24"/>
          <w:szCs w:val="24"/>
        </w:rPr>
        <w:lastRenderedPageBreak/>
        <w:t>parents, like her, had no ideas or rules to assist her through the college experience. They didn't realize they were schedu</w:t>
      </w:r>
      <w:r w:rsidRPr="00841116">
        <w:rPr>
          <w:rFonts w:ascii="Times New Roman" w:hAnsi="Times New Roman" w:cs="Times New Roman"/>
          <w:sz w:val="24"/>
          <w:szCs w:val="24"/>
        </w:rPr>
        <w:t>led to leave until they took her belongings out of the car. As a result, unlike her peers' parents, Crucet's stayed with her for several days.</w:t>
      </w:r>
    </w:p>
    <w:p w:rsidR="00BC21AD" w:rsidRPr="00841116" w:rsidRDefault="004A25AB" w:rsidP="00841116">
      <w:pPr>
        <w:spacing w:line="480" w:lineRule="auto"/>
        <w:ind w:firstLine="720"/>
        <w:rPr>
          <w:rFonts w:ascii="Times New Roman" w:hAnsi="Times New Roman" w:cs="Times New Roman"/>
          <w:sz w:val="24"/>
          <w:szCs w:val="24"/>
        </w:rPr>
      </w:pPr>
      <w:r w:rsidRPr="00841116">
        <w:rPr>
          <w:rFonts w:ascii="Times New Roman" w:hAnsi="Times New Roman" w:cs="Times New Roman"/>
          <w:sz w:val="24"/>
          <w:szCs w:val="24"/>
        </w:rPr>
        <w:t>Similarly, Hanks starts the article by convincing the reader that Community College affects the lives of the indi</w:t>
      </w:r>
      <w:r w:rsidRPr="00841116">
        <w:rPr>
          <w:rFonts w:ascii="Times New Roman" w:hAnsi="Times New Roman" w:cs="Times New Roman"/>
          <w:sz w:val="24"/>
          <w:szCs w:val="24"/>
        </w:rPr>
        <w:t>viduals who attend since he did not know what to expect as a freshman. Hanks offered good feedback on his two-year junior college experience in Hayward, California. Through the use of pathos, ethos, and logos, Hanks' assertions of community college being a</w:t>
      </w:r>
      <w:r w:rsidRPr="00841116">
        <w:rPr>
          <w:rFonts w:ascii="Times New Roman" w:hAnsi="Times New Roman" w:cs="Times New Roman"/>
          <w:sz w:val="24"/>
          <w:szCs w:val="24"/>
        </w:rPr>
        <w:t>n option to students seeking an affordable higher education are successful. Hanks may not have successfully passed the SAT, but he was incredibly resourceful and smart in acquiring materials at Chabot that he utilized to develop his chose</w:t>
      </w:r>
      <w:r w:rsidR="000A6289">
        <w:rPr>
          <w:rFonts w:ascii="Times New Roman" w:hAnsi="Times New Roman" w:cs="Times New Roman"/>
          <w:sz w:val="24"/>
          <w:szCs w:val="24"/>
        </w:rPr>
        <w:t xml:space="preserve">n profession. Furthermore, he </w:t>
      </w:r>
      <w:r w:rsidRPr="00841116">
        <w:rPr>
          <w:rFonts w:ascii="Times New Roman" w:hAnsi="Times New Roman" w:cs="Times New Roman"/>
          <w:sz w:val="24"/>
          <w:szCs w:val="24"/>
        </w:rPr>
        <w:t>said in The Millionaire Next Door, economically wealthy businessmen have an amazing ability to cho</w:t>
      </w:r>
      <w:r w:rsidR="00A44C92">
        <w:rPr>
          <w:rFonts w:ascii="Times New Roman" w:hAnsi="Times New Roman" w:cs="Times New Roman"/>
          <w:sz w:val="24"/>
          <w:szCs w:val="24"/>
        </w:rPr>
        <w:t>ose the appropriate career, that is,</w:t>
      </w:r>
      <w:r w:rsidRPr="00841116">
        <w:rPr>
          <w:rFonts w:ascii="Times New Roman" w:hAnsi="Times New Roman" w:cs="Times New Roman"/>
          <w:sz w:val="24"/>
          <w:szCs w:val="24"/>
        </w:rPr>
        <w:t xml:space="preserve"> one that they enjoy and is financially lucrative. Hanks clearly had a great degree of self-discipline in terms of</w:t>
      </w:r>
      <w:r w:rsidRPr="00841116">
        <w:rPr>
          <w:rFonts w:ascii="Times New Roman" w:hAnsi="Times New Roman" w:cs="Times New Roman"/>
          <w:sz w:val="24"/>
          <w:szCs w:val="24"/>
        </w:rPr>
        <w:t xml:space="preserve"> picking certain courses and teachers based on his chosen profession. He urges the reader to study Chabot's library take-out slip on the famous actor Jason Robards' monologues from Eugene O'Neill's The Ice Man Cometh as proof of his discipline. At least 20</w:t>
      </w:r>
      <w:r w:rsidRPr="00841116">
        <w:rPr>
          <w:rFonts w:ascii="Times New Roman" w:hAnsi="Times New Roman" w:cs="Times New Roman"/>
          <w:sz w:val="24"/>
          <w:szCs w:val="24"/>
        </w:rPr>
        <w:t xml:space="preserve"> times, Hanks got to listen to these records.</w:t>
      </w:r>
    </w:p>
    <w:p w:rsidR="00BC21AD" w:rsidRPr="00841116" w:rsidRDefault="004A25AB" w:rsidP="00841116">
      <w:pPr>
        <w:spacing w:line="480" w:lineRule="auto"/>
        <w:ind w:firstLine="720"/>
        <w:rPr>
          <w:rFonts w:ascii="Times New Roman" w:hAnsi="Times New Roman" w:cs="Times New Roman"/>
          <w:sz w:val="24"/>
          <w:szCs w:val="24"/>
        </w:rPr>
      </w:pPr>
      <w:r w:rsidRPr="00841116">
        <w:rPr>
          <w:rFonts w:ascii="Times New Roman" w:hAnsi="Times New Roman" w:cs="Times New Roman"/>
          <w:sz w:val="24"/>
          <w:szCs w:val="24"/>
        </w:rPr>
        <w:t>The significant difference between Crucet and Hanks' college experiences is the length of their degree programs. Most community college degrees are completed in two years, whereas four-year university degrees a</w:t>
      </w:r>
      <w:r w:rsidRPr="00841116">
        <w:rPr>
          <w:rFonts w:ascii="Times New Roman" w:hAnsi="Times New Roman" w:cs="Times New Roman"/>
          <w:sz w:val="24"/>
          <w:szCs w:val="24"/>
        </w:rPr>
        <w:t>re completed in four years. It takes four years to complete a degree in the University but only two years at a community college. This is because students at Universities spend the first two years of their studies completing general educ</w:t>
      </w:r>
      <w:r w:rsidR="00A966F4">
        <w:rPr>
          <w:rFonts w:ascii="Times New Roman" w:hAnsi="Times New Roman" w:cs="Times New Roman"/>
          <w:sz w:val="24"/>
          <w:szCs w:val="24"/>
        </w:rPr>
        <w:t xml:space="preserve">ation courses, commonly referred to as "gen-eds," like </w:t>
      </w:r>
      <w:r w:rsidRPr="00841116">
        <w:rPr>
          <w:rFonts w:ascii="Times New Roman" w:hAnsi="Times New Roman" w:cs="Times New Roman"/>
          <w:sz w:val="24"/>
          <w:szCs w:val="24"/>
        </w:rPr>
        <w:t xml:space="preserve">algebra or history, </w:t>
      </w:r>
      <w:r w:rsidR="00545FE1" w:rsidRPr="00841116">
        <w:rPr>
          <w:rFonts w:ascii="Times New Roman" w:hAnsi="Times New Roman" w:cs="Times New Roman"/>
          <w:sz w:val="24"/>
          <w:szCs w:val="24"/>
        </w:rPr>
        <w:t>irrespective</w:t>
      </w:r>
      <w:r w:rsidR="00545FE1">
        <w:rPr>
          <w:rFonts w:ascii="Times New Roman" w:hAnsi="Times New Roman" w:cs="Times New Roman"/>
          <w:sz w:val="24"/>
          <w:szCs w:val="24"/>
        </w:rPr>
        <w:t xml:space="preserve"> of their choice </w:t>
      </w:r>
      <w:r w:rsidRPr="00841116">
        <w:rPr>
          <w:rFonts w:ascii="Times New Roman" w:hAnsi="Times New Roman" w:cs="Times New Roman"/>
          <w:sz w:val="24"/>
          <w:szCs w:val="24"/>
        </w:rPr>
        <w:t xml:space="preserve">of focus. This implies that whether students specialize in architecture or biology, for example, they will be </w:t>
      </w:r>
      <w:r w:rsidRPr="00841116">
        <w:rPr>
          <w:rFonts w:ascii="Times New Roman" w:hAnsi="Times New Roman" w:cs="Times New Roman"/>
          <w:sz w:val="24"/>
          <w:szCs w:val="24"/>
        </w:rPr>
        <w:lastRenderedPageBreak/>
        <w:t>expected to complete the same general education courses durin</w:t>
      </w:r>
      <w:r w:rsidRPr="00841116">
        <w:rPr>
          <w:rFonts w:ascii="Times New Roman" w:hAnsi="Times New Roman" w:cs="Times New Roman"/>
          <w:sz w:val="24"/>
          <w:szCs w:val="24"/>
        </w:rPr>
        <w:t xml:space="preserve">g their first two years of </w:t>
      </w:r>
      <w:r w:rsidR="008774AD">
        <w:rPr>
          <w:rFonts w:ascii="Times New Roman" w:hAnsi="Times New Roman" w:cs="Times New Roman"/>
          <w:sz w:val="24"/>
          <w:szCs w:val="24"/>
        </w:rPr>
        <w:t>University. It will not</w:t>
      </w:r>
      <w:r w:rsidRPr="00841116">
        <w:rPr>
          <w:rFonts w:ascii="Times New Roman" w:hAnsi="Times New Roman" w:cs="Times New Roman"/>
          <w:sz w:val="24"/>
          <w:szCs w:val="24"/>
        </w:rPr>
        <w:t xml:space="preserve"> be until the third and fourth years that they will start thinking about the upper-level requirements, which will be particular to your selected degree program. Therefore, learners who </w:t>
      </w:r>
      <w:r w:rsidR="005F4A70" w:rsidRPr="00841116">
        <w:rPr>
          <w:rFonts w:ascii="Times New Roman" w:hAnsi="Times New Roman" w:cs="Times New Roman"/>
          <w:sz w:val="24"/>
          <w:szCs w:val="24"/>
        </w:rPr>
        <w:t>commence</w:t>
      </w:r>
      <w:r w:rsidRPr="00841116">
        <w:rPr>
          <w:rFonts w:ascii="Times New Roman" w:hAnsi="Times New Roman" w:cs="Times New Roman"/>
          <w:sz w:val="24"/>
          <w:szCs w:val="24"/>
        </w:rPr>
        <w:t xml:space="preserve"> their </w:t>
      </w:r>
      <w:r w:rsidR="005F4A70" w:rsidRPr="00841116">
        <w:rPr>
          <w:rFonts w:ascii="Times New Roman" w:hAnsi="Times New Roman" w:cs="Times New Roman"/>
          <w:sz w:val="24"/>
          <w:szCs w:val="24"/>
        </w:rPr>
        <w:t>learning</w:t>
      </w:r>
      <w:r w:rsidRPr="00841116">
        <w:rPr>
          <w:rFonts w:ascii="Times New Roman" w:hAnsi="Times New Roman" w:cs="Times New Roman"/>
          <w:sz w:val="24"/>
          <w:szCs w:val="24"/>
        </w:rPr>
        <w:t xml:space="preserve"> at a community college are prepared to join University at the junior level, requiring two more years to acquire a bachelor's degree. The majority of community institutions do not provide bachelor's degrees. Community colleges, on the other hand, g</w:t>
      </w:r>
      <w:r w:rsidRPr="00841116">
        <w:rPr>
          <w:rFonts w:ascii="Times New Roman" w:hAnsi="Times New Roman" w:cs="Times New Roman"/>
          <w:sz w:val="24"/>
          <w:szCs w:val="24"/>
        </w:rPr>
        <w:t>ive certificates and associate degrees. An associate's degree is intended to be completed in two years (after about 60 credits) and consists of essential subjects such as English, history, arithmetic, government, arts, and science. Aside from the time requ</w:t>
      </w:r>
      <w:r w:rsidRPr="00841116">
        <w:rPr>
          <w:rFonts w:ascii="Times New Roman" w:hAnsi="Times New Roman" w:cs="Times New Roman"/>
          <w:sz w:val="24"/>
          <w:szCs w:val="24"/>
        </w:rPr>
        <w:t>ired to obtain a degree, the campus size is another significant distinction between a community college and a university. Universities are significantly larger than community colleges, with some universities in the United States having over 100,000 student</w:t>
      </w:r>
      <w:r w:rsidRPr="00841116">
        <w:rPr>
          <w:rFonts w:ascii="Times New Roman" w:hAnsi="Times New Roman" w:cs="Times New Roman"/>
          <w:sz w:val="24"/>
          <w:szCs w:val="24"/>
        </w:rPr>
        <w:t>s. Because community colleges have fewer students on campus, fewer students are to meet and less established campus clubs and programs.</w:t>
      </w:r>
    </w:p>
    <w:p w:rsidR="00BC21AD" w:rsidRPr="00841116" w:rsidRDefault="004A25AB" w:rsidP="00841116">
      <w:pPr>
        <w:spacing w:line="480" w:lineRule="auto"/>
        <w:ind w:firstLine="720"/>
        <w:rPr>
          <w:rFonts w:ascii="Times New Roman" w:hAnsi="Times New Roman" w:cs="Times New Roman"/>
          <w:sz w:val="24"/>
          <w:szCs w:val="24"/>
        </w:rPr>
      </w:pPr>
      <w:r w:rsidRPr="00841116">
        <w:rPr>
          <w:rFonts w:ascii="Times New Roman" w:hAnsi="Times New Roman" w:cs="Times New Roman"/>
          <w:sz w:val="24"/>
          <w:szCs w:val="24"/>
        </w:rPr>
        <w:t>While curriculums at community colleges are typically more constrained than those at Universities, students have the opt</w:t>
      </w:r>
      <w:r w:rsidRPr="00841116">
        <w:rPr>
          <w:rFonts w:ascii="Times New Roman" w:hAnsi="Times New Roman" w:cs="Times New Roman"/>
          <w:sz w:val="24"/>
          <w:szCs w:val="24"/>
        </w:rPr>
        <w:t>ion of transferring credits to a higher education institution if they choose to continue their studies and achieve a higher degree. This is because community colleges provide a welcoming academic and social environment, lower tuition costs, and Courses are</w:t>
      </w:r>
      <w:r w:rsidRPr="00841116">
        <w:rPr>
          <w:rFonts w:ascii="Times New Roman" w:hAnsi="Times New Roman" w:cs="Times New Roman"/>
          <w:sz w:val="24"/>
          <w:szCs w:val="24"/>
        </w:rPr>
        <w:t xml:space="preserve"> offered in various formats, including evening programs.</w:t>
      </w:r>
    </w:p>
    <w:p w:rsidR="00747500" w:rsidRDefault="004A25AB" w:rsidP="00A44C92">
      <w:pPr>
        <w:spacing w:line="480" w:lineRule="auto"/>
        <w:ind w:left="720" w:hanging="720"/>
        <w:rPr>
          <w:rFonts w:ascii="Times New Roman" w:hAnsi="Times New Roman" w:cs="Times New Roman"/>
          <w:sz w:val="24"/>
          <w:szCs w:val="24"/>
        </w:rPr>
      </w:pPr>
      <w:r w:rsidRPr="00841116">
        <w:rPr>
          <w:rFonts w:ascii="Times New Roman" w:hAnsi="Times New Roman" w:cs="Times New Roman"/>
          <w:sz w:val="24"/>
          <w:szCs w:val="24"/>
        </w:rPr>
        <w:t>Along with the particular instruction that community colleges provide, it is also a significant location for chances to arise and be discovered. Many community colleges offer students educational opp</w:t>
      </w:r>
      <w:r w:rsidRPr="00841116">
        <w:rPr>
          <w:rFonts w:ascii="Times New Roman" w:hAnsi="Times New Roman" w:cs="Times New Roman"/>
          <w:sz w:val="24"/>
          <w:szCs w:val="24"/>
        </w:rPr>
        <w:t xml:space="preserve">ortunities as well as internships based on their major. Bergen Community College is recognized for this in its nursing curriculum, and it is a fantastic opportunity because it may eventually lead to a job opportunity. Another method Bergen helps </w:t>
      </w:r>
      <w:r w:rsidRPr="00841116">
        <w:rPr>
          <w:rFonts w:ascii="Times New Roman" w:hAnsi="Times New Roman" w:cs="Times New Roman"/>
          <w:sz w:val="24"/>
          <w:szCs w:val="24"/>
        </w:rPr>
        <w:lastRenderedPageBreak/>
        <w:t>students i</w:t>
      </w:r>
      <w:r w:rsidRPr="00841116">
        <w:rPr>
          <w:rFonts w:ascii="Times New Roman" w:hAnsi="Times New Roman" w:cs="Times New Roman"/>
          <w:sz w:val="24"/>
          <w:szCs w:val="24"/>
        </w:rPr>
        <w:t>s hosting a STEM club, which has grown in popularity among students pursuing a</w:t>
      </w:r>
      <w:r w:rsidR="005F4A70">
        <w:rPr>
          <w:rFonts w:ascii="Times New Roman" w:hAnsi="Times New Roman" w:cs="Times New Roman"/>
          <w:sz w:val="24"/>
          <w:szCs w:val="24"/>
        </w:rPr>
        <w:t xml:space="preserve">n associate's degree in </w:t>
      </w:r>
      <w:r w:rsidRPr="00841116">
        <w:rPr>
          <w:rFonts w:ascii="Times New Roman" w:hAnsi="Times New Roman" w:cs="Times New Roman"/>
          <w:sz w:val="24"/>
          <w:szCs w:val="24"/>
        </w:rPr>
        <w:t xml:space="preserve">technology, </w:t>
      </w:r>
      <w:r w:rsidR="005F4A70">
        <w:rPr>
          <w:rFonts w:ascii="Times New Roman" w:hAnsi="Times New Roman" w:cs="Times New Roman"/>
          <w:sz w:val="24"/>
          <w:szCs w:val="24"/>
        </w:rPr>
        <w:t xml:space="preserve">science, </w:t>
      </w:r>
      <w:r w:rsidRPr="00841116">
        <w:rPr>
          <w:rFonts w:ascii="Times New Roman" w:hAnsi="Times New Roman" w:cs="Times New Roman"/>
          <w:sz w:val="24"/>
          <w:szCs w:val="24"/>
        </w:rPr>
        <w:t>mathematics</w:t>
      </w:r>
      <w:r w:rsidR="005F4A70">
        <w:rPr>
          <w:rFonts w:ascii="Times New Roman" w:hAnsi="Times New Roman" w:cs="Times New Roman"/>
          <w:sz w:val="24"/>
          <w:szCs w:val="24"/>
        </w:rPr>
        <w:t xml:space="preserve"> or engineering</w:t>
      </w:r>
      <w:r w:rsidRPr="00841116">
        <w:rPr>
          <w:rFonts w:ascii="Times New Roman" w:hAnsi="Times New Roman" w:cs="Times New Roman"/>
          <w:sz w:val="24"/>
          <w:szCs w:val="24"/>
        </w:rPr>
        <w:t>. The STEM club encourages learners to get together and share a shared subject that they are enthusiastic a</w:t>
      </w:r>
      <w:r w:rsidRPr="00841116">
        <w:rPr>
          <w:rFonts w:ascii="Times New Roman" w:hAnsi="Times New Roman" w:cs="Times New Roman"/>
          <w:sz w:val="24"/>
          <w:szCs w:val="24"/>
        </w:rPr>
        <w:t>bout while also exploring and improving their skill sets</w:t>
      </w:r>
      <w:r w:rsidR="00D926FE">
        <w:rPr>
          <w:rFonts w:ascii="Times New Roman" w:hAnsi="Times New Roman" w:cs="Times New Roman"/>
          <w:sz w:val="24"/>
          <w:szCs w:val="24"/>
        </w:rPr>
        <w:t xml:space="preserve"> (</w:t>
      </w:r>
      <w:r w:rsidR="00D926FE" w:rsidRPr="00D1669B">
        <w:rPr>
          <w:rFonts w:ascii="Times New Roman" w:hAnsi="Times New Roman" w:cs="Times New Roman"/>
          <w:color w:val="222222"/>
          <w:sz w:val="24"/>
          <w:szCs w:val="24"/>
          <w:shd w:val="clear" w:color="auto" w:fill="FFFFFF"/>
        </w:rPr>
        <w:t>Hatch and Crystal</w:t>
      </w:r>
      <w:r w:rsidR="00A44C92">
        <w:rPr>
          <w:rFonts w:ascii="Times New Roman" w:hAnsi="Times New Roman" w:cs="Times New Roman"/>
          <w:color w:val="222222"/>
          <w:sz w:val="24"/>
          <w:szCs w:val="24"/>
          <w:shd w:val="clear" w:color="auto" w:fill="FFFFFF"/>
        </w:rPr>
        <w:t xml:space="preserve"> 365</w:t>
      </w:r>
      <w:r w:rsidR="00D926FE">
        <w:rPr>
          <w:rFonts w:ascii="Times New Roman" w:hAnsi="Times New Roman" w:cs="Times New Roman"/>
          <w:sz w:val="24"/>
          <w:szCs w:val="24"/>
        </w:rPr>
        <w:t>)</w:t>
      </w:r>
      <w:r w:rsidRPr="00841116">
        <w:rPr>
          <w:rFonts w:ascii="Times New Roman" w:hAnsi="Times New Roman" w:cs="Times New Roman"/>
          <w:sz w:val="24"/>
          <w:szCs w:val="24"/>
        </w:rPr>
        <w:t>. Community colleges also give students the option of transferring credits to a higher education institution if they choose to continue their studies and achieve a higher degree, a</w:t>
      </w:r>
      <w:r w:rsidRPr="00841116">
        <w:rPr>
          <w:rFonts w:ascii="Times New Roman" w:hAnsi="Times New Roman" w:cs="Times New Roman"/>
          <w:sz w:val="24"/>
          <w:szCs w:val="24"/>
        </w:rPr>
        <w:t>s Tom Hanks did. He transferred his credits from Chabot Community College to the State University of Sacramento to pursue his studies after graduating from Chabot Community College. In addition, Lower tuition costs, smaller class numbers, a friendly academ</w:t>
      </w:r>
      <w:r w:rsidRPr="00841116">
        <w:rPr>
          <w:rFonts w:ascii="Times New Roman" w:hAnsi="Times New Roman" w:cs="Times New Roman"/>
          <w:sz w:val="24"/>
          <w:szCs w:val="24"/>
        </w:rPr>
        <w:t>ic, and social environment, and a flexible course offering, including night programs, are other benefits of attending community colleges even for students who can go straight to University. Many students prefer to live at home to save money on room and boa</w:t>
      </w:r>
      <w:r w:rsidRPr="00841116">
        <w:rPr>
          <w:rFonts w:ascii="Times New Roman" w:hAnsi="Times New Roman" w:cs="Times New Roman"/>
          <w:sz w:val="24"/>
          <w:szCs w:val="24"/>
        </w:rPr>
        <w:t>rd.</w:t>
      </w:r>
    </w:p>
    <w:p w:rsidR="00747500" w:rsidRDefault="004A25AB">
      <w:pPr>
        <w:rPr>
          <w:rFonts w:ascii="Times New Roman" w:hAnsi="Times New Roman" w:cs="Times New Roman"/>
          <w:sz w:val="24"/>
          <w:szCs w:val="24"/>
        </w:rPr>
      </w:pPr>
      <w:r>
        <w:rPr>
          <w:rFonts w:ascii="Times New Roman" w:hAnsi="Times New Roman" w:cs="Times New Roman"/>
          <w:sz w:val="24"/>
          <w:szCs w:val="24"/>
        </w:rPr>
        <w:br w:type="page"/>
      </w:r>
    </w:p>
    <w:p w:rsidR="00A9161B" w:rsidRPr="00057B8A" w:rsidRDefault="004A25AB" w:rsidP="00747500">
      <w:pPr>
        <w:spacing w:line="480" w:lineRule="auto"/>
        <w:jc w:val="center"/>
        <w:rPr>
          <w:rFonts w:ascii="Times New Roman" w:hAnsi="Times New Roman" w:cs="Times New Roman"/>
          <w:b/>
          <w:sz w:val="24"/>
          <w:szCs w:val="24"/>
        </w:rPr>
      </w:pPr>
      <w:r w:rsidRPr="00057B8A">
        <w:rPr>
          <w:rFonts w:ascii="Times New Roman" w:hAnsi="Times New Roman" w:cs="Times New Roman"/>
          <w:b/>
          <w:sz w:val="24"/>
          <w:szCs w:val="24"/>
        </w:rPr>
        <w:lastRenderedPageBreak/>
        <w:t>Works Cited</w:t>
      </w:r>
    </w:p>
    <w:p w:rsidR="00AC30F4" w:rsidRPr="00BE20E1" w:rsidRDefault="004A25AB" w:rsidP="00AC30F4">
      <w:pPr>
        <w:spacing w:line="480" w:lineRule="auto"/>
        <w:ind w:left="720" w:hanging="720"/>
        <w:rPr>
          <w:rFonts w:ascii="Times New Roman" w:hAnsi="Times New Roman" w:cs="Times New Roman"/>
          <w:sz w:val="24"/>
          <w:szCs w:val="24"/>
        </w:rPr>
      </w:pPr>
      <w:r w:rsidRPr="00BE20E1">
        <w:rPr>
          <w:rStyle w:val="textlayer--absolute"/>
          <w:rFonts w:ascii="Times New Roman" w:hAnsi="Times New Roman" w:cs="Times New Roman"/>
          <w:sz w:val="24"/>
          <w:szCs w:val="24"/>
          <w:shd w:val="clear" w:color="auto" w:fill="F2F2F2"/>
        </w:rPr>
        <w:t>Crucet</w:t>
      </w:r>
      <w:r>
        <w:rPr>
          <w:rStyle w:val="textlayer--absolute"/>
          <w:rFonts w:ascii="Times New Roman" w:hAnsi="Times New Roman" w:cs="Times New Roman"/>
          <w:sz w:val="24"/>
          <w:szCs w:val="24"/>
          <w:shd w:val="clear" w:color="auto" w:fill="F2F2F2"/>
        </w:rPr>
        <w:t xml:space="preserve">, </w:t>
      </w:r>
      <w:r w:rsidRPr="00BE20E1">
        <w:rPr>
          <w:rStyle w:val="textlayer--absolute"/>
          <w:rFonts w:ascii="Times New Roman" w:hAnsi="Times New Roman" w:cs="Times New Roman"/>
          <w:sz w:val="24"/>
          <w:szCs w:val="24"/>
          <w:shd w:val="clear" w:color="auto" w:fill="F2F2F2"/>
        </w:rPr>
        <w:t xml:space="preserve">Jennine Capó. </w:t>
      </w:r>
      <w:r w:rsidRPr="00BE20E1">
        <w:rPr>
          <w:rStyle w:val="textlayer--absolute"/>
          <w:rFonts w:ascii="Times New Roman" w:hAnsi="Times New Roman" w:cs="Times New Roman"/>
          <w:i/>
          <w:sz w:val="24"/>
          <w:szCs w:val="24"/>
          <w:shd w:val="clear" w:color="auto" w:fill="F2F2F2"/>
        </w:rPr>
        <w:t>Taking My Parents to College</w:t>
      </w:r>
      <w:r w:rsidRPr="00BE20E1">
        <w:rPr>
          <w:rStyle w:val="textlayer--absolute"/>
          <w:rFonts w:ascii="Times New Roman" w:hAnsi="Times New Roman" w:cs="Times New Roman"/>
          <w:sz w:val="24"/>
          <w:szCs w:val="24"/>
          <w:shd w:val="clear" w:color="auto" w:fill="F2F2F2"/>
        </w:rPr>
        <w:t>. The New York Times, 2015.</w:t>
      </w:r>
    </w:p>
    <w:p w:rsidR="00AC30F4" w:rsidRDefault="004A25AB" w:rsidP="00AC30F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Hanks, Tom</w:t>
      </w:r>
      <w:r w:rsidRPr="00012951">
        <w:rPr>
          <w:rFonts w:ascii="Times New Roman" w:hAnsi="Times New Roman" w:cs="Times New Roman"/>
          <w:i/>
          <w:sz w:val="24"/>
          <w:szCs w:val="24"/>
        </w:rPr>
        <w:t>. I Owe It All To Community College.</w:t>
      </w:r>
      <w:r>
        <w:rPr>
          <w:rFonts w:ascii="Times New Roman" w:hAnsi="Times New Roman" w:cs="Times New Roman"/>
          <w:sz w:val="24"/>
          <w:szCs w:val="24"/>
        </w:rPr>
        <w:t xml:space="preserve"> The New York Time, 2015.</w:t>
      </w:r>
    </w:p>
    <w:p w:rsidR="00AC30F4" w:rsidRPr="00D1669B" w:rsidRDefault="004A25AB" w:rsidP="00AC30F4">
      <w:pPr>
        <w:spacing w:line="480" w:lineRule="auto"/>
        <w:ind w:left="720" w:hanging="720"/>
        <w:rPr>
          <w:rFonts w:ascii="Times New Roman" w:hAnsi="Times New Roman" w:cs="Times New Roman"/>
          <w:sz w:val="24"/>
          <w:szCs w:val="24"/>
        </w:rPr>
      </w:pPr>
      <w:r w:rsidRPr="00D1669B">
        <w:rPr>
          <w:rFonts w:ascii="Times New Roman" w:hAnsi="Times New Roman" w:cs="Times New Roman"/>
          <w:color w:val="222222"/>
          <w:sz w:val="24"/>
          <w:szCs w:val="24"/>
          <w:shd w:val="clear" w:color="auto" w:fill="FFFFFF"/>
        </w:rPr>
        <w:t>Hatch, Deryl K., and Crystal E. Garcia. "</w:t>
      </w:r>
      <w:r w:rsidRPr="00D1669B">
        <w:rPr>
          <w:rFonts w:ascii="Times New Roman" w:hAnsi="Times New Roman" w:cs="Times New Roman"/>
          <w:i/>
          <w:color w:val="222222"/>
          <w:sz w:val="24"/>
          <w:szCs w:val="24"/>
          <w:shd w:val="clear" w:color="auto" w:fill="FFFFFF"/>
        </w:rPr>
        <w:t xml:space="preserve">Academic Advising and the Persistence </w:t>
      </w:r>
      <w:r w:rsidRPr="00D1669B">
        <w:rPr>
          <w:rFonts w:ascii="Times New Roman" w:hAnsi="Times New Roman" w:cs="Times New Roman"/>
          <w:i/>
          <w:color w:val="222222"/>
          <w:sz w:val="24"/>
          <w:szCs w:val="24"/>
          <w:shd w:val="clear" w:color="auto" w:fill="FFFFFF"/>
        </w:rPr>
        <w:t>Intentions of Community College Students in Their First Weeks in Colle</w:t>
      </w:r>
      <w:bookmarkStart w:id="0" w:name="_GoBack"/>
      <w:bookmarkEnd w:id="0"/>
      <w:r w:rsidRPr="00D1669B">
        <w:rPr>
          <w:rFonts w:ascii="Times New Roman" w:hAnsi="Times New Roman" w:cs="Times New Roman"/>
          <w:i/>
          <w:color w:val="222222"/>
          <w:sz w:val="24"/>
          <w:szCs w:val="24"/>
          <w:shd w:val="clear" w:color="auto" w:fill="FFFFFF"/>
        </w:rPr>
        <w:t>ge</w:t>
      </w:r>
      <w:r w:rsidRPr="00D1669B">
        <w:rPr>
          <w:rFonts w:ascii="Times New Roman" w:hAnsi="Times New Roman" w:cs="Times New Roman"/>
          <w:color w:val="222222"/>
          <w:sz w:val="24"/>
          <w:szCs w:val="24"/>
          <w:shd w:val="clear" w:color="auto" w:fill="FFFFFF"/>
        </w:rPr>
        <w:t>." </w:t>
      </w:r>
      <w:r w:rsidRPr="00D1669B">
        <w:rPr>
          <w:rFonts w:ascii="Times New Roman" w:hAnsi="Times New Roman" w:cs="Times New Roman"/>
          <w:iCs/>
          <w:color w:val="222222"/>
          <w:sz w:val="24"/>
          <w:szCs w:val="24"/>
          <w:shd w:val="clear" w:color="auto" w:fill="FFFFFF"/>
        </w:rPr>
        <w:t>The Review of Higher</w:t>
      </w:r>
      <w:r w:rsidRPr="00D1669B">
        <w:rPr>
          <w:rFonts w:ascii="Times New Roman" w:hAnsi="Times New Roman" w:cs="Times New Roman"/>
          <w:i/>
          <w:iCs/>
          <w:color w:val="222222"/>
          <w:sz w:val="24"/>
          <w:szCs w:val="24"/>
          <w:shd w:val="clear" w:color="auto" w:fill="FFFFFF"/>
        </w:rPr>
        <w:t xml:space="preserve"> Education</w:t>
      </w:r>
      <w:r w:rsidRPr="00D1669B">
        <w:rPr>
          <w:rFonts w:ascii="Times New Roman" w:hAnsi="Times New Roman" w:cs="Times New Roman"/>
          <w:color w:val="222222"/>
          <w:sz w:val="24"/>
          <w:szCs w:val="24"/>
          <w:shd w:val="clear" w:color="auto" w:fill="FFFFFF"/>
        </w:rPr>
        <w:t> 40.3 (2017): 353-390.</w:t>
      </w:r>
    </w:p>
    <w:sectPr w:rsidR="00AC30F4" w:rsidRPr="00D166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5AB" w:rsidRDefault="004A25AB">
      <w:pPr>
        <w:spacing w:after="0" w:line="240" w:lineRule="auto"/>
      </w:pPr>
      <w:r>
        <w:separator/>
      </w:r>
    </w:p>
  </w:endnote>
  <w:endnote w:type="continuationSeparator" w:id="0">
    <w:p w:rsidR="004A25AB" w:rsidRDefault="004A2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5AB" w:rsidRDefault="004A25AB">
      <w:pPr>
        <w:spacing w:after="0" w:line="240" w:lineRule="auto"/>
      </w:pPr>
      <w:r>
        <w:separator/>
      </w:r>
    </w:p>
  </w:footnote>
  <w:footnote w:type="continuationSeparator" w:id="0">
    <w:p w:rsidR="004A25AB" w:rsidRDefault="004A2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2B5" w:rsidRPr="003B72B5" w:rsidRDefault="004A25AB">
    <w:pPr>
      <w:pStyle w:val="Header"/>
      <w:jc w:val="right"/>
      <w:rPr>
        <w:rFonts w:ascii="Times New Roman" w:hAnsi="Times New Roman" w:cs="Times New Roman"/>
        <w:sz w:val="24"/>
        <w:szCs w:val="24"/>
      </w:rPr>
    </w:pPr>
    <w:r w:rsidRPr="003B72B5">
      <w:rPr>
        <w:rFonts w:ascii="Times New Roman" w:hAnsi="Times New Roman" w:cs="Times New Roman"/>
        <w:sz w:val="24"/>
        <w:szCs w:val="24"/>
      </w:rPr>
      <w:t xml:space="preserve">Surname </w:t>
    </w:r>
    <w:sdt>
      <w:sdtPr>
        <w:rPr>
          <w:rFonts w:ascii="Times New Roman" w:hAnsi="Times New Roman" w:cs="Times New Roman"/>
          <w:sz w:val="24"/>
          <w:szCs w:val="24"/>
        </w:rPr>
        <w:id w:val="1847988480"/>
        <w:docPartObj>
          <w:docPartGallery w:val="Page Numbers (Top of Page)"/>
          <w:docPartUnique/>
        </w:docPartObj>
      </w:sdtPr>
      <w:sdtEndPr>
        <w:rPr>
          <w:noProof/>
        </w:rPr>
      </w:sdtEndPr>
      <w:sdtContent>
        <w:r w:rsidRPr="003B72B5">
          <w:rPr>
            <w:rFonts w:ascii="Times New Roman" w:hAnsi="Times New Roman" w:cs="Times New Roman"/>
            <w:sz w:val="24"/>
            <w:szCs w:val="24"/>
          </w:rPr>
          <w:fldChar w:fldCharType="begin"/>
        </w:r>
        <w:r w:rsidRPr="003B72B5">
          <w:rPr>
            <w:rFonts w:ascii="Times New Roman" w:hAnsi="Times New Roman" w:cs="Times New Roman"/>
            <w:sz w:val="24"/>
            <w:szCs w:val="24"/>
          </w:rPr>
          <w:instrText xml:space="preserve"> PAGE   \* MERGEFORMAT </w:instrText>
        </w:r>
        <w:r w:rsidRPr="003B72B5">
          <w:rPr>
            <w:rFonts w:ascii="Times New Roman" w:hAnsi="Times New Roman" w:cs="Times New Roman"/>
            <w:sz w:val="24"/>
            <w:szCs w:val="24"/>
          </w:rPr>
          <w:fldChar w:fldCharType="separate"/>
        </w:r>
        <w:r w:rsidR="00A44C92">
          <w:rPr>
            <w:rFonts w:ascii="Times New Roman" w:hAnsi="Times New Roman" w:cs="Times New Roman"/>
            <w:noProof/>
            <w:sz w:val="24"/>
            <w:szCs w:val="24"/>
          </w:rPr>
          <w:t>4</w:t>
        </w:r>
        <w:r w:rsidRPr="003B72B5">
          <w:rPr>
            <w:rFonts w:ascii="Times New Roman" w:hAnsi="Times New Roman" w:cs="Times New Roman"/>
            <w:noProof/>
            <w:sz w:val="24"/>
            <w:szCs w:val="24"/>
          </w:rPr>
          <w:fldChar w:fldCharType="end"/>
        </w:r>
      </w:sdtContent>
    </w:sdt>
  </w:p>
  <w:p w:rsidR="003B72B5" w:rsidRDefault="003B72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CBC"/>
    <w:rsid w:val="00012951"/>
    <w:rsid w:val="00057B8A"/>
    <w:rsid w:val="000A6289"/>
    <w:rsid w:val="00252765"/>
    <w:rsid w:val="002B246A"/>
    <w:rsid w:val="002E78E7"/>
    <w:rsid w:val="00304445"/>
    <w:rsid w:val="003861CF"/>
    <w:rsid w:val="003B72B5"/>
    <w:rsid w:val="004A25AB"/>
    <w:rsid w:val="00522500"/>
    <w:rsid w:val="00545FE1"/>
    <w:rsid w:val="005B668B"/>
    <w:rsid w:val="005F4A70"/>
    <w:rsid w:val="00605D23"/>
    <w:rsid w:val="0062066C"/>
    <w:rsid w:val="0063467F"/>
    <w:rsid w:val="00684B4C"/>
    <w:rsid w:val="006A0A23"/>
    <w:rsid w:val="00747500"/>
    <w:rsid w:val="007D59CB"/>
    <w:rsid w:val="007E072F"/>
    <w:rsid w:val="007F3AFF"/>
    <w:rsid w:val="00837412"/>
    <w:rsid w:val="00841116"/>
    <w:rsid w:val="00851D52"/>
    <w:rsid w:val="0086056A"/>
    <w:rsid w:val="008774AD"/>
    <w:rsid w:val="009002FC"/>
    <w:rsid w:val="00913224"/>
    <w:rsid w:val="00923A54"/>
    <w:rsid w:val="00A24886"/>
    <w:rsid w:val="00A44C92"/>
    <w:rsid w:val="00A517CB"/>
    <w:rsid w:val="00A9161B"/>
    <w:rsid w:val="00A966F4"/>
    <w:rsid w:val="00AC30F4"/>
    <w:rsid w:val="00AC40DB"/>
    <w:rsid w:val="00B534AE"/>
    <w:rsid w:val="00B70A4E"/>
    <w:rsid w:val="00BB1533"/>
    <w:rsid w:val="00BC21AD"/>
    <w:rsid w:val="00BE20E1"/>
    <w:rsid w:val="00CC4BCA"/>
    <w:rsid w:val="00D1669B"/>
    <w:rsid w:val="00D926FE"/>
    <w:rsid w:val="00D93D4C"/>
    <w:rsid w:val="00D9561C"/>
    <w:rsid w:val="00E413DF"/>
    <w:rsid w:val="00E62BCA"/>
    <w:rsid w:val="00E71B4B"/>
    <w:rsid w:val="00E75EE4"/>
    <w:rsid w:val="00E92CBC"/>
    <w:rsid w:val="00EC7028"/>
    <w:rsid w:val="00F43784"/>
    <w:rsid w:val="00FC2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F4D08"/>
  <w15:chartTrackingRefBased/>
  <w15:docId w15:val="{39C48CD7-006B-4C81-A3EF-945CF01B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2B5"/>
  </w:style>
  <w:style w:type="paragraph" w:styleId="Footer">
    <w:name w:val="footer"/>
    <w:basedOn w:val="Normal"/>
    <w:link w:val="FooterChar"/>
    <w:uiPriority w:val="99"/>
    <w:unhideWhenUsed/>
    <w:rsid w:val="003B7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2B5"/>
  </w:style>
  <w:style w:type="character" w:customStyle="1" w:styleId="textlayer--absolute">
    <w:name w:val="textlayer--absolute"/>
    <w:basedOn w:val="DefaultParagraphFont"/>
    <w:rsid w:val="00B70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3</cp:revision>
  <dcterms:created xsi:type="dcterms:W3CDTF">2021-10-18T10:33:00Z</dcterms:created>
  <dcterms:modified xsi:type="dcterms:W3CDTF">2021-10-18T11:52:00Z</dcterms:modified>
</cp:coreProperties>
</file>